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</w:tblGrid>
      <w:tr w:rsidR="00502DC0" w:rsidTr="00502DC0">
        <w:tc>
          <w:tcPr>
            <w:tcW w:w="3933" w:type="dxa"/>
          </w:tcPr>
          <w:p w:rsidR="00502DC0" w:rsidRDefault="00502DC0" w:rsidP="00342236"/>
        </w:tc>
      </w:tr>
    </w:tbl>
    <w:p w:rsidR="0030680B" w:rsidRPr="0030680B" w:rsidRDefault="0030680B" w:rsidP="00B003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342236" w:rsidRPr="00BF1BA5" w:rsidRDefault="00B003B5" w:rsidP="008749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Самостоятельная оценка </w:t>
      </w:r>
    </w:p>
    <w:p w:rsidR="004209F8" w:rsidRDefault="00E1178A" w:rsidP="00B003B5">
      <w:pPr>
        <w:jc w:val="center"/>
        <w:rPr>
          <w:b/>
        </w:rPr>
      </w:pPr>
      <w:r w:rsidRPr="00BF1BA5">
        <w:rPr>
          <w:b/>
        </w:rPr>
        <w:t xml:space="preserve"> </w:t>
      </w:r>
      <w:r w:rsidRPr="00B003B5">
        <w:rPr>
          <w:b/>
        </w:rPr>
        <w:t>юридическим лиц</w:t>
      </w:r>
      <w:r w:rsidR="00B003B5" w:rsidRPr="00B003B5">
        <w:rPr>
          <w:b/>
        </w:rPr>
        <w:t>ом</w:t>
      </w:r>
      <w:r w:rsidRPr="00B003B5">
        <w:rPr>
          <w:b/>
        </w:rPr>
        <w:t>, индивидуальным предпринимател</w:t>
      </w:r>
      <w:r w:rsidR="00B003B5" w:rsidRPr="00B003B5">
        <w:rPr>
          <w:b/>
        </w:rPr>
        <w:t>ем</w:t>
      </w:r>
      <w:r w:rsidR="008749A2" w:rsidRPr="00B003B5">
        <w:rPr>
          <w:b/>
        </w:rPr>
        <w:t xml:space="preserve"> </w:t>
      </w:r>
      <w:r w:rsidR="005A1C11">
        <w:rPr>
          <w:b/>
        </w:rPr>
        <w:t xml:space="preserve">осуществляющим деятельность по </w:t>
      </w:r>
      <w:r w:rsidR="00B003B5">
        <w:rPr>
          <w:b/>
        </w:rPr>
        <w:t xml:space="preserve">перевозке пассажиров и багажа легковым такси на территории Калужской области уровня соблюдения им обязательных требований в  сфере перевозок пассажиров и багажа легковым такси </w:t>
      </w:r>
    </w:p>
    <w:p w:rsidR="00B003B5" w:rsidRDefault="004209F8" w:rsidP="00B003B5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самообследование</w:t>
      </w:r>
      <w:proofErr w:type="spellEnd"/>
      <w:r>
        <w:rPr>
          <w:b/>
        </w:rPr>
        <w:t>)</w:t>
      </w:r>
    </w:p>
    <w:p w:rsidR="00B003B5" w:rsidRDefault="00B003B5" w:rsidP="00B003B5">
      <w:pPr>
        <w:jc w:val="center"/>
        <w:rPr>
          <w:sz w:val="26"/>
          <w:szCs w:val="26"/>
        </w:rPr>
      </w:pPr>
    </w:p>
    <w:p w:rsidR="00B003B5" w:rsidRDefault="00B003B5" w:rsidP="00B003B5">
      <w:pPr>
        <w:jc w:val="center"/>
        <w:rPr>
          <w:b/>
        </w:rPr>
      </w:pPr>
    </w:p>
    <w:p w:rsidR="004E7A2A" w:rsidRPr="00BF1BA5" w:rsidRDefault="007F1A6C" w:rsidP="004209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1. </w:t>
      </w:r>
      <w:r w:rsidR="004E7A2A" w:rsidRPr="00BF1BA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F10726" w:rsidRPr="00BF1BA5">
        <w:rPr>
          <w:rFonts w:ascii="Times New Roman" w:hAnsi="Times New Roman" w:cs="Times New Roman"/>
          <w:sz w:val="24"/>
          <w:szCs w:val="24"/>
        </w:rPr>
        <w:t xml:space="preserve"> или </w:t>
      </w:r>
      <w:r w:rsidR="004E7A2A" w:rsidRPr="00BF1BA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F10726" w:rsidRPr="00BF1BA5">
        <w:rPr>
          <w:sz w:val="24"/>
          <w:szCs w:val="24"/>
        </w:rPr>
        <w:t xml:space="preserve"> </w:t>
      </w:r>
      <w:r w:rsidR="00F10726" w:rsidRPr="00BF1BA5">
        <w:rPr>
          <w:rFonts w:ascii="Times New Roman" w:hAnsi="Times New Roman" w:cs="Times New Roman"/>
          <w:sz w:val="24"/>
          <w:szCs w:val="24"/>
        </w:rPr>
        <w:t>осуществляющего</w:t>
      </w:r>
      <w:r w:rsidR="004209F8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="00F10726" w:rsidRPr="00BF1BA5">
        <w:rPr>
          <w:rFonts w:ascii="Times New Roman" w:hAnsi="Times New Roman" w:cs="Times New Roman"/>
          <w:sz w:val="24"/>
          <w:szCs w:val="24"/>
        </w:rPr>
        <w:t>перевозк</w:t>
      </w:r>
      <w:r w:rsidR="004209F8">
        <w:rPr>
          <w:rFonts w:ascii="Times New Roman" w:hAnsi="Times New Roman" w:cs="Times New Roman"/>
          <w:sz w:val="24"/>
          <w:szCs w:val="24"/>
        </w:rPr>
        <w:t>е пассажиров и багажа легковым такси на территории Калужской области (далее – контролируемые лица)</w:t>
      </w:r>
      <w:r w:rsidR="004E7A2A" w:rsidRPr="00BF1BA5">
        <w:rPr>
          <w:rFonts w:ascii="Times New Roman" w:hAnsi="Times New Roman" w:cs="Times New Roman"/>
          <w:sz w:val="24"/>
          <w:szCs w:val="24"/>
        </w:rPr>
        <w:t>:</w:t>
      </w:r>
    </w:p>
    <w:p w:rsidR="004E7A2A" w:rsidRPr="00BF1BA5" w:rsidRDefault="004E7A2A" w:rsidP="004E7A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20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83F27" w:rsidRDefault="00983F27" w:rsidP="007F1A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990" w:rsidRDefault="007F1A6C" w:rsidP="007F1A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2. </w:t>
      </w:r>
      <w:r w:rsidR="00D55F77" w:rsidRPr="00BF1BA5">
        <w:rPr>
          <w:rFonts w:ascii="Times New Roman" w:hAnsi="Times New Roman" w:cs="Times New Roman"/>
          <w:sz w:val="24"/>
          <w:szCs w:val="24"/>
        </w:rPr>
        <w:t>Список контрольных воп</w:t>
      </w:r>
      <w:r w:rsidR="00041990" w:rsidRPr="00BF1BA5">
        <w:rPr>
          <w:rFonts w:ascii="Times New Roman" w:hAnsi="Times New Roman" w:cs="Times New Roman"/>
          <w:sz w:val="24"/>
          <w:szCs w:val="24"/>
        </w:rPr>
        <w:t>росов</w:t>
      </w:r>
      <w:r w:rsidR="00F10726" w:rsidRPr="00BF1BA5">
        <w:rPr>
          <w:rFonts w:ascii="Times New Roman" w:hAnsi="Times New Roman" w:cs="Times New Roman"/>
          <w:sz w:val="24"/>
          <w:szCs w:val="24"/>
        </w:rPr>
        <w:t>,</w:t>
      </w:r>
      <w:r w:rsidR="00041990" w:rsidRPr="00BF1BA5">
        <w:rPr>
          <w:rFonts w:ascii="Times New Roman" w:hAnsi="Times New Roman" w:cs="Times New Roman"/>
          <w:sz w:val="24"/>
          <w:szCs w:val="24"/>
        </w:rPr>
        <w:t xml:space="preserve"> ответы на которые свидетельствуют о соблюдении или несоблюдении </w:t>
      </w:r>
      <w:r w:rsidR="00D55F77" w:rsidRPr="00BF1BA5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041990" w:rsidRPr="00BF1BA5">
        <w:rPr>
          <w:rFonts w:ascii="Times New Roman" w:hAnsi="Times New Roman" w:cs="Times New Roman"/>
          <w:sz w:val="24"/>
          <w:szCs w:val="24"/>
        </w:rPr>
        <w:t>лиц</w:t>
      </w:r>
      <w:r w:rsidR="005A1C11">
        <w:rPr>
          <w:rFonts w:ascii="Times New Roman" w:hAnsi="Times New Roman" w:cs="Times New Roman"/>
          <w:sz w:val="24"/>
          <w:szCs w:val="24"/>
        </w:rPr>
        <w:t>ом</w:t>
      </w:r>
      <w:r w:rsidR="00D55F77" w:rsidRPr="00BF1BA5">
        <w:rPr>
          <w:rFonts w:ascii="Times New Roman" w:hAnsi="Times New Roman" w:cs="Times New Roman"/>
          <w:sz w:val="24"/>
          <w:szCs w:val="24"/>
        </w:rPr>
        <w:t xml:space="preserve"> </w:t>
      </w:r>
      <w:r w:rsidR="00041990" w:rsidRPr="00BF1BA5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Pr="00BF1BA5">
        <w:rPr>
          <w:rFonts w:ascii="Times New Roman" w:hAnsi="Times New Roman" w:cs="Times New Roman"/>
          <w:sz w:val="24"/>
          <w:szCs w:val="24"/>
        </w:rPr>
        <w:t>:</w:t>
      </w:r>
      <w:r w:rsidR="00041990" w:rsidRPr="00BF1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F27" w:rsidRDefault="00983F27" w:rsidP="007F1A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850"/>
        <w:gridCol w:w="992"/>
        <w:gridCol w:w="1560"/>
        <w:gridCol w:w="1275"/>
      </w:tblGrid>
      <w:tr w:rsidR="00123E12" w:rsidTr="00123E12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12" w:rsidRPr="001A00B1" w:rsidRDefault="00123E12" w:rsidP="0059226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1A00B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A00B1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1A00B1"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Перечень вопросов отражающих содержание 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</w:rPr>
              <w:t>Реквизиты нормативных правовых актов, содержащие обязательные требования с указанием структурных единиц этих актов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Вывод о соблюдении  обязательных  требований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2" w:rsidRPr="001A00B1" w:rsidRDefault="00123E12" w:rsidP="0059226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Неприменимо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  <w:p w:rsidR="00123E12" w:rsidRPr="001A00B1" w:rsidRDefault="00123E12" w:rsidP="00592263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E12" w:rsidTr="00983F27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12" w:rsidRPr="001A00B1" w:rsidRDefault="00123E12" w:rsidP="00592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12" w:rsidRPr="001A00B1" w:rsidRDefault="00123E12" w:rsidP="00592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12" w:rsidRPr="001A00B1" w:rsidRDefault="00123E12" w:rsidP="00592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23E12" w:rsidRPr="001A00B1" w:rsidRDefault="00123E12" w:rsidP="00592263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A00B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12" w:rsidRPr="001A00B1" w:rsidRDefault="00123E12" w:rsidP="00592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12" w:rsidRPr="001A00B1" w:rsidRDefault="00123E12" w:rsidP="00592263">
            <w:pPr>
              <w:rPr>
                <w:sz w:val="20"/>
                <w:szCs w:val="20"/>
                <w:lang w:eastAsia="en-US"/>
              </w:rPr>
            </w:pPr>
          </w:p>
        </w:tc>
      </w:tr>
      <w:tr w:rsidR="006A10FB" w:rsidTr="00D77EBF">
        <w:trPr>
          <w:trHeight w:val="3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Соответствуют ли транспортные средства легкового такси обязательным требованиям по их оснащенности?: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6A10FB" w:rsidRPr="00C26B02" w:rsidRDefault="006A10FB" w:rsidP="006A10F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23"/>
              </w:tabs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C26B02">
              <w:rPr>
                <w:rStyle w:val="9pt"/>
                <w:color w:val="000000"/>
              </w:rPr>
              <w:t>(наличие на кузове (боковых поверхностях кузова)</w:t>
            </w:r>
            <w:r w:rsidR="009769A0" w:rsidRPr="00C26B02">
              <w:rPr>
                <w:rStyle w:val="9pt"/>
                <w:color w:val="000000"/>
              </w:rPr>
              <w:t xml:space="preserve"> </w:t>
            </w:r>
            <w:proofErr w:type="spellStart"/>
            <w:r w:rsidRPr="00C26B02">
              <w:rPr>
                <w:rStyle w:val="9pt"/>
                <w:color w:val="000000"/>
              </w:rPr>
              <w:t>цветографической</w:t>
            </w:r>
            <w:proofErr w:type="spellEnd"/>
            <w:proofErr w:type="gramEnd"/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схемы;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- соответствие установленным цветовым гаммам кузова в случае установления такого требования законом Калужской области;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6A10FB" w:rsidRPr="00C26B02" w:rsidRDefault="009769A0" w:rsidP="009769A0">
            <w:pPr>
              <w:pStyle w:val="a7"/>
              <w:shd w:val="clear" w:color="auto" w:fill="auto"/>
              <w:tabs>
                <w:tab w:val="left" w:pos="34"/>
              </w:tabs>
              <w:spacing w:before="0" w:line="240" w:lineRule="auto"/>
              <w:rPr>
                <w:rStyle w:val="9pt"/>
                <w:shd w:val="clear" w:color="auto" w:fill="auto"/>
              </w:rPr>
            </w:pPr>
            <w:r w:rsidRPr="00C26B02">
              <w:rPr>
                <w:rStyle w:val="9pt"/>
                <w:color w:val="000000"/>
              </w:rPr>
              <w:t xml:space="preserve">- </w:t>
            </w:r>
            <w:r w:rsidR="006A10FB" w:rsidRPr="00C26B02">
              <w:rPr>
                <w:rStyle w:val="9pt"/>
                <w:color w:val="000000"/>
              </w:rPr>
              <w:t>наличие на крыше опознавательного фонаря оранжевого цвета;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tabs>
                <w:tab w:val="left" w:pos="34"/>
              </w:tabs>
              <w:spacing w:before="0" w:line="240" w:lineRule="auto"/>
              <w:rPr>
                <w:sz w:val="18"/>
                <w:szCs w:val="18"/>
              </w:rPr>
            </w:pPr>
          </w:p>
          <w:p w:rsidR="006A10FB" w:rsidRPr="00C26B02" w:rsidRDefault="006A10FB" w:rsidP="006A10FB">
            <w:pPr>
              <w:pStyle w:val="a7"/>
              <w:shd w:val="clear" w:color="auto" w:fill="auto"/>
              <w:tabs>
                <w:tab w:val="left" w:pos="187"/>
              </w:tabs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- наличие на передней панели легкового такси справа от водителя информации: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а) о полном или сокращенном наименовании, адресе и номерах контактных телефонов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фрахтовщика, </w:t>
            </w:r>
            <w:proofErr w:type="gramStart"/>
            <w:r w:rsidRPr="00C26B02">
              <w:rPr>
                <w:rStyle w:val="9pt"/>
                <w:color w:val="000000"/>
              </w:rPr>
              <w:t>номере</w:t>
            </w:r>
            <w:proofErr w:type="gramEnd"/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выданного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after="180" w:line="230" w:lineRule="exact"/>
              <w:jc w:val="left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фрахтовщику </w:t>
            </w:r>
            <w:r w:rsidRPr="00C26B02">
              <w:rPr>
                <w:rStyle w:val="9pt"/>
                <w:color w:val="000000"/>
              </w:rPr>
              <w:t xml:space="preserve">разрешения на осуществление деятельности по </w:t>
            </w:r>
            <w:r w:rsidR="009769A0" w:rsidRPr="00C26B02">
              <w:rPr>
                <w:rStyle w:val="9pt"/>
                <w:color w:val="000000"/>
              </w:rPr>
              <w:t>п</w:t>
            </w:r>
            <w:r w:rsidRPr="00C26B02">
              <w:rPr>
                <w:rStyle w:val="9pt"/>
                <w:color w:val="000000"/>
              </w:rPr>
              <w:t xml:space="preserve">еревозке легковым </w:t>
            </w:r>
            <w:r w:rsidRPr="00C26B02">
              <w:rPr>
                <w:rStyle w:val="9pt"/>
                <w:color w:val="000000"/>
              </w:rPr>
              <w:lastRenderedPageBreak/>
              <w:t>такси, сроке действия указанного разрешения, наименование органа, выдавшего указанное разрешение;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180" w:after="180" w:line="230" w:lineRule="exact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б) </w:t>
            </w:r>
            <w:proofErr w:type="gramStart"/>
            <w:r w:rsidRPr="00C26B02">
              <w:rPr>
                <w:rStyle w:val="9pt"/>
                <w:color w:val="000000"/>
              </w:rPr>
              <w:t>тарифах</w:t>
            </w:r>
            <w:proofErr w:type="gramEnd"/>
            <w:r w:rsidRPr="00C26B02">
              <w:rPr>
                <w:rStyle w:val="9pt"/>
                <w:color w:val="000000"/>
              </w:rPr>
              <w:t xml:space="preserve"> за пользование легковым такси;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- оборудование такси таксометром в случае, если пла</w:t>
            </w:r>
            <w:r w:rsidRPr="00C26B02">
              <w:rPr>
                <w:rStyle w:val="9pt"/>
                <w:color w:val="000000"/>
              </w:rPr>
              <w:t>т</w:t>
            </w:r>
            <w:r w:rsidRPr="00C26B02">
              <w:rPr>
                <w:rStyle w:val="9pt"/>
                <w:color w:val="000000"/>
              </w:rPr>
              <w:t>а за пользование легковым такси определяется в соответствии с показаниями таксометра на основании усыновленных тарифов исходя из фактического расстояния перевозки и (или) фактического времени пользования легковым такси)</w:t>
            </w:r>
            <w:r w:rsidRPr="00C26B02">
              <w:rPr>
                <w:rStyle w:val="9pt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a7"/>
              <w:shd w:val="clear" w:color="auto" w:fill="auto"/>
              <w:spacing w:before="0" w:after="180" w:line="227" w:lineRule="exact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lastRenderedPageBreak/>
              <w:t>п.1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180" w:line="227" w:lineRule="exact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п. 91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01.10.2020 </w:t>
            </w:r>
            <w:r w:rsidRPr="00C26B02">
              <w:rPr>
                <w:rStyle w:val="9pt"/>
                <w:color w:val="000000"/>
              </w:rPr>
              <w:br/>
              <w:t>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10FB" w:rsidTr="00123E12">
        <w:trPr>
          <w:trHeight w:val="3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Обеспечивается ли соблюдение профессиональных и квалификационных требований, предъявляемых при осуществлении перевозок к работникам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юридических лиц и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индивидуальных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предпринимателей?: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- наличие у водителей легкового такси общего водительского стажа не менее трех лет;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rStyle w:val="9pt"/>
                <w:color w:val="000000"/>
              </w:rPr>
            </w:pP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- </w:t>
            </w:r>
            <w:r w:rsidRPr="00C26B02">
              <w:rPr>
                <w:rStyle w:val="9pt"/>
                <w:color w:val="000000"/>
              </w:rPr>
              <w:t>соответствие профессии и квалификации работника, осуществляющего контроль технического состояния</w:t>
            </w:r>
          </w:p>
          <w:p w:rsidR="006A10FB" w:rsidRPr="00C26B02" w:rsidRDefault="006A10FB" w:rsidP="009769A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6B02">
              <w:rPr>
                <w:rStyle w:val="9pt"/>
                <w:color w:val="000000"/>
              </w:rPr>
              <w:t>транспортного средства легкового такси перед выездом на линию профессиональным и квалификационным требованиям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9769A0">
            <w:pPr>
              <w:pStyle w:val="a7"/>
              <w:shd w:val="clear" w:color="auto" w:fill="auto"/>
              <w:spacing w:before="0" w:after="18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п.2)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180" w:line="240" w:lineRule="auto"/>
              <w:rPr>
                <w:sz w:val="18"/>
                <w:szCs w:val="18"/>
              </w:rPr>
            </w:pPr>
            <w:proofErr w:type="spellStart"/>
            <w:r w:rsidRPr="00C26B02">
              <w:rPr>
                <w:rStyle w:val="9pt"/>
                <w:color w:val="000000"/>
              </w:rPr>
              <w:t>абз</w:t>
            </w:r>
            <w:proofErr w:type="spellEnd"/>
            <w:r w:rsidRPr="00C26B02">
              <w:rPr>
                <w:rStyle w:val="9pt"/>
                <w:color w:val="000000"/>
              </w:rPr>
              <w:t xml:space="preserve">. 3 п.1., </w:t>
            </w:r>
            <w:proofErr w:type="spellStart"/>
            <w:r w:rsidRPr="00C26B02">
              <w:rPr>
                <w:rStyle w:val="9pt"/>
                <w:color w:val="000000"/>
              </w:rPr>
              <w:t>абз</w:t>
            </w:r>
            <w:proofErr w:type="spellEnd"/>
            <w:r w:rsidRPr="00C26B02">
              <w:rPr>
                <w:rStyle w:val="9pt"/>
                <w:color w:val="000000"/>
              </w:rPr>
              <w:t xml:space="preserve">. 6 п. 2. ст. 20 Федерального закона от 10.12.1995 № 196-ФЗ </w:t>
            </w:r>
            <w:r w:rsidRPr="00C26B02">
              <w:rPr>
                <w:rStyle w:val="9pt"/>
                <w:color w:val="000000"/>
              </w:rPr>
              <w:br/>
            </w:r>
            <w:r w:rsidRPr="00C26B02">
              <w:rPr>
                <w:rStyle w:val="9pt"/>
                <w:color w:val="000000"/>
              </w:rPr>
              <w:t>(в редакции от 08.12.2020)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«О безопасности дорожного движения»;</w:t>
            </w: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6A10FB" w:rsidRPr="00C26B02" w:rsidRDefault="006A10FB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пункты 4.4, 13 Профессиональных и квалификационных </w:t>
            </w:r>
            <w:r w:rsidRPr="00C26B02">
              <w:rPr>
                <w:rStyle w:val="9pt"/>
                <w:color w:val="000000"/>
              </w:rPr>
              <w:t>т</w:t>
            </w:r>
            <w:r w:rsidRPr="00C26B02">
              <w:rPr>
                <w:rStyle w:val="9pt"/>
                <w:color w:val="000000"/>
              </w:rPr>
              <w:t>ребований, предъявляемых при осуществлении перевозок к работникам юридических лиц и индивидуальных предпринимателей, утвержденных приказом Мини</w:t>
            </w:r>
            <w:r w:rsidR="009769A0" w:rsidRPr="00C26B02">
              <w:rPr>
                <w:rStyle w:val="9pt"/>
                <w:color w:val="000000"/>
              </w:rPr>
              <w:t>ст</w:t>
            </w:r>
            <w:r w:rsidRPr="00C26B02">
              <w:rPr>
                <w:rStyle w:val="9pt"/>
                <w:color w:val="000000"/>
              </w:rPr>
              <w:t>ерства транспорта Российской Федерации от 31.07.2020 № 282 «Об утверждении</w:t>
            </w:r>
          </w:p>
          <w:p w:rsidR="006A10FB" w:rsidRPr="00C26B02" w:rsidRDefault="006A10FB" w:rsidP="009769A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</w:t>
            </w:r>
            <w:r w:rsidRPr="00C26B02">
              <w:rPr>
                <w:rStyle w:val="9pt"/>
                <w:color w:val="000000"/>
              </w:rPr>
              <w:t xml:space="preserve"> </w:t>
            </w:r>
            <w:r w:rsidRPr="00C26B02">
              <w:rPr>
                <w:rStyle w:val="9pt"/>
                <w:color w:val="000000"/>
              </w:rPr>
              <w:t>указанных в абзаце первом пункта 2 статьи 20 Федерального закона «О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10FB" w:rsidTr="00123E12">
        <w:trPr>
          <w:trHeight w:val="40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proofErr w:type="gramStart"/>
            <w:r w:rsidRPr="00C26B02">
              <w:rPr>
                <w:rStyle w:val="9pt"/>
                <w:color w:val="000000"/>
              </w:rPr>
              <w:t>Обеспечивается ли техническое обслуживание и ремонт легкового такси (обязательное требование подтверждается наличием документов о проведении</w:t>
            </w:r>
            <w:proofErr w:type="gramEnd"/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технического осмотра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сторонними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организациями, либо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документами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подтверждающими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возможность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юридического лица или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индивидуального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предпринимателя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самостоятельно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осуществлять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техническое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обслуживание и ремонт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ind w:left="34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легкового такси)?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C26B02">
              <w:rPr>
                <w:rStyle w:val="9pt"/>
                <w:color w:val="000000"/>
              </w:rPr>
              <w:t>пп</w:t>
            </w:r>
            <w:proofErr w:type="spellEnd"/>
            <w:r w:rsidRPr="00C26B02">
              <w:rPr>
                <w:rStyle w:val="9pt"/>
                <w:color w:val="000000"/>
              </w:rPr>
              <w:t>. а) п.</w:t>
            </w:r>
            <w:r w:rsidR="009769A0" w:rsidRPr="00C26B02">
              <w:rPr>
                <w:rStyle w:val="9pt"/>
                <w:color w:val="000000"/>
              </w:rPr>
              <w:t>3</w:t>
            </w:r>
            <w:r w:rsidRPr="00C26B02">
              <w:rPr>
                <w:rStyle w:val="9pt"/>
                <w:color w:val="000000"/>
              </w:rPr>
              <w:t xml:space="preserve"> ч. 16 ст. 9 Федерального закона от 21.04.2011 № 69-ФЗ </w:t>
            </w:r>
            <w:r w:rsidR="00C26B02" w:rsidRPr="00C26B02">
              <w:rPr>
                <w:rStyle w:val="9pt"/>
                <w:color w:val="000000"/>
              </w:rPr>
              <w:br/>
            </w:r>
            <w:r w:rsidRPr="00C26B02">
              <w:rPr>
                <w:rStyle w:val="9pt"/>
                <w:color w:val="000000"/>
              </w:rPr>
              <w:t>«О внесении изменений в отдельные законодательные акты Российской Федерации»;</w:t>
            </w: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</w:p>
          <w:p w:rsidR="006A10FB" w:rsidRPr="00C26B02" w:rsidRDefault="006A10FB" w:rsidP="006A10FB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ст. 18, </w:t>
            </w:r>
            <w:proofErr w:type="spellStart"/>
            <w:r w:rsidRPr="00C26B02">
              <w:rPr>
                <w:rStyle w:val="9pt"/>
                <w:color w:val="000000"/>
              </w:rPr>
              <w:t>абз</w:t>
            </w:r>
            <w:proofErr w:type="spellEnd"/>
            <w:r w:rsidRPr="00C26B02">
              <w:rPr>
                <w:rStyle w:val="9pt"/>
                <w:color w:val="000000"/>
              </w:rPr>
              <w:t xml:space="preserve">. 7, 9 п. 1 ст. 20 Федерального закона </w:t>
            </w:r>
            <w:r w:rsidR="00C26B02" w:rsidRPr="00C26B02">
              <w:rPr>
                <w:rStyle w:val="9pt"/>
                <w:color w:val="000000"/>
              </w:rPr>
              <w:br/>
            </w:r>
            <w:r w:rsidRPr="00C26B02">
              <w:rPr>
                <w:rStyle w:val="9pt"/>
                <w:color w:val="000000"/>
              </w:rPr>
              <w:t xml:space="preserve">от 10.12.1995 № 196-ФЗ </w:t>
            </w:r>
            <w:r w:rsidR="00C26B02" w:rsidRPr="00C26B02">
              <w:rPr>
                <w:rStyle w:val="9pt"/>
                <w:color w:val="000000"/>
              </w:rPr>
              <w:br/>
            </w:r>
            <w:r w:rsidRPr="00C26B02">
              <w:rPr>
                <w:rStyle w:val="9pt"/>
                <w:color w:val="000000"/>
              </w:rPr>
              <w:t>«О безопасности дорожного движения»;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B" w:rsidRPr="001A00B1" w:rsidRDefault="006A10FB" w:rsidP="006A10FB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4525" w:rsidTr="00F44525">
        <w:trPr>
          <w:trHeight w:val="4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Проводится ли контроль технического состояния легковых такси перед выездом на линию и учет прохождения контроля в журнале </w:t>
            </w:r>
            <w:proofErr w:type="gramStart"/>
            <w:r w:rsidRPr="00C26B02">
              <w:rPr>
                <w:rStyle w:val="9pt"/>
                <w:color w:val="000000"/>
              </w:rPr>
              <w:t>регистрации результатов контроля технического состояния</w:t>
            </w:r>
            <w:r w:rsidRPr="00C26B02">
              <w:rPr>
                <w:sz w:val="18"/>
                <w:szCs w:val="18"/>
              </w:rPr>
              <w:t xml:space="preserve"> </w:t>
            </w:r>
            <w:r w:rsidRPr="00C26B02">
              <w:rPr>
                <w:rStyle w:val="9pt"/>
                <w:color w:val="000000"/>
              </w:rPr>
              <w:t>транспортных средств</w:t>
            </w:r>
            <w:proofErr w:type="gramEnd"/>
            <w:r w:rsidRPr="00C26B02">
              <w:rPr>
                <w:rStyle w:val="9pt"/>
                <w:color w:val="000000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C26B02">
              <w:rPr>
                <w:rStyle w:val="9pt"/>
                <w:color w:val="000000"/>
              </w:rPr>
              <w:t>пп</w:t>
            </w:r>
            <w:proofErr w:type="spellEnd"/>
            <w:r w:rsidRPr="00C26B02">
              <w:rPr>
                <w:rStyle w:val="9pt"/>
                <w:color w:val="000000"/>
              </w:rPr>
              <w:t xml:space="preserve">. б) </w:t>
            </w:r>
            <w:proofErr w:type="spellStart"/>
            <w:r w:rsidRPr="00C26B02">
              <w:rPr>
                <w:rStyle w:val="9pt"/>
                <w:color w:val="000000"/>
              </w:rPr>
              <w:t>п</w:t>
            </w:r>
            <w:proofErr w:type="gramStart"/>
            <w:r w:rsidRPr="00C26B02">
              <w:rPr>
                <w:rStyle w:val="9pt"/>
                <w:color w:val="000000"/>
              </w:rPr>
              <w:t>.З</w:t>
            </w:r>
            <w:proofErr w:type="spellEnd"/>
            <w:proofErr w:type="gramEnd"/>
            <w:r w:rsidRPr="00C26B02">
              <w:rPr>
                <w:rStyle w:val="9pt"/>
                <w:color w:val="000000"/>
              </w:rPr>
              <w:t xml:space="preserve"> ч. 16 ст. 9 Федерального закона от 21.04.2011 № 69-ФЗ «О внесении изменений в отдельные законодательные акты Российской Федерации»;</w:t>
            </w:r>
          </w:p>
          <w:p w:rsidR="00F44525" w:rsidRPr="00C26B02" w:rsidRDefault="00F44525" w:rsidP="00F44525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spellStart"/>
            <w:r w:rsidRPr="00C26B02">
              <w:rPr>
                <w:rStyle w:val="9pt"/>
                <w:color w:val="000000"/>
              </w:rPr>
              <w:t>абз</w:t>
            </w:r>
            <w:proofErr w:type="spellEnd"/>
            <w:r w:rsidRPr="00C26B02">
              <w:rPr>
                <w:rStyle w:val="9pt"/>
                <w:color w:val="000000"/>
              </w:rPr>
              <w:t>. 7 п. 2 ст. 20 Федерального закона от 10.12.1995 № 196-ФЗ (в редакции от 08.12.2020) «О безопасности дорожного движения»;</w:t>
            </w:r>
          </w:p>
          <w:p w:rsidR="00F44525" w:rsidRPr="00C26B02" w:rsidRDefault="00F44525" w:rsidP="00F44525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 xml:space="preserve">Приказ Министерства транспорта Российской Федерации от 15.01.2021 № 9 «Об утверждении порядка организации и проведения </w:t>
            </w:r>
            <w:proofErr w:type="spellStart"/>
            <w:r w:rsidRPr="00C26B02">
              <w:rPr>
                <w:rStyle w:val="9pt"/>
                <w:color w:val="000000"/>
              </w:rPr>
              <w:t>предрейсового</w:t>
            </w:r>
            <w:proofErr w:type="spellEnd"/>
            <w:r w:rsidRPr="00C26B02">
              <w:rPr>
                <w:rStyle w:val="9pt"/>
                <w:color w:val="000000"/>
              </w:rPr>
              <w:t xml:space="preserve"> или </w:t>
            </w:r>
            <w:proofErr w:type="spellStart"/>
            <w:r w:rsidRPr="00C26B02">
              <w:rPr>
                <w:rStyle w:val="9pt"/>
                <w:color w:val="000000"/>
              </w:rPr>
              <w:t>предсменного</w:t>
            </w:r>
            <w:proofErr w:type="spellEnd"/>
            <w:r w:rsidRPr="00C26B02">
              <w:rPr>
                <w:rStyle w:val="9pt"/>
                <w:color w:val="000000"/>
              </w:rPr>
              <w:t xml:space="preserve"> контроля технического состояния транспортных средств».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4525" w:rsidTr="00123E1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26B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101"/>
              <w:shd w:val="clear" w:color="auto" w:fill="auto"/>
              <w:tabs>
                <w:tab w:val="left" w:pos="2547"/>
              </w:tabs>
              <w:spacing w:line="240" w:lineRule="auto"/>
              <w:ind w:left="34" w:firstLine="0"/>
            </w:pPr>
            <w:r w:rsidRPr="00C26B02">
              <w:rPr>
                <w:rStyle w:val="10"/>
                <w:color w:val="000000"/>
              </w:rPr>
              <w:t xml:space="preserve">Обеспечивается ли проведение </w:t>
            </w:r>
            <w:proofErr w:type="spellStart"/>
            <w:r w:rsidRPr="00C26B02">
              <w:rPr>
                <w:rStyle w:val="10"/>
                <w:color w:val="000000"/>
              </w:rPr>
              <w:t>предрейсовых</w:t>
            </w:r>
            <w:proofErr w:type="spellEnd"/>
            <w:r w:rsidRPr="00C26B02">
              <w:rPr>
                <w:rStyle w:val="10"/>
                <w:color w:val="000000"/>
              </w:rPr>
              <w:t xml:space="preserve"> медицинских осмотров водителей легкового такси в порядке и в соответствии</w:t>
            </w:r>
            <w:r w:rsidRPr="00C26B02">
              <w:rPr>
                <w:rStyle w:val="10"/>
                <w:color w:val="000000"/>
              </w:rPr>
              <w:t xml:space="preserve"> </w:t>
            </w:r>
            <w:proofErr w:type="gramStart"/>
            <w:r w:rsidRPr="00C26B02">
              <w:rPr>
                <w:rStyle w:val="10"/>
                <w:color w:val="000000"/>
              </w:rPr>
              <w:t>с</w:t>
            </w:r>
            <w:proofErr w:type="gramEnd"/>
          </w:p>
          <w:p w:rsidR="00F44525" w:rsidRPr="00C26B02" w:rsidRDefault="00F44525" w:rsidP="00F44525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6B02">
              <w:rPr>
                <w:rStyle w:val="10"/>
                <w:color w:val="000000"/>
              </w:rPr>
              <w:t>требованиями, установленными</w:t>
            </w:r>
            <w:r w:rsidRPr="00C26B02">
              <w:rPr>
                <w:rStyle w:val="10"/>
                <w:color w:val="000000"/>
              </w:rPr>
              <w:t xml:space="preserve"> законодательством?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C26B02" w:rsidRDefault="00F44525" w:rsidP="00F44525">
            <w:pPr>
              <w:pStyle w:val="101"/>
              <w:shd w:val="clear" w:color="auto" w:fill="auto"/>
              <w:tabs>
                <w:tab w:val="left" w:pos="1485"/>
              </w:tabs>
              <w:spacing w:line="240" w:lineRule="auto"/>
              <w:ind w:left="20" w:right="20" w:firstLine="0"/>
            </w:pPr>
            <w:proofErr w:type="spellStart"/>
            <w:r w:rsidRPr="00C26B02">
              <w:rPr>
                <w:rStyle w:val="10"/>
                <w:color w:val="000000"/>
              </w:rPr>
              <w:t>пп</w:t>
            </w:r>
            <w:proofErr w:type="spellEnd"/>
            <w:r w:rsidRPr="00C26B02">
              <w:rPr>
                <w:rStyle w:val="10"/>
                <w:color w:val="000000"/>
              </w:rPr>
              <w:t>. в) п.</w:t>
            </w:r>
            <w:r w:rsidRPr="00C26B02">
              <w:rPr>
                <w:rStyle w:val="10"/>
                <w:color w:val="000000"/>
              </w:rPr>
              <w:t>3</w:t>
            </w:r>
            <w:r w:rsidRPr="00C26B02">
              <w:rPr>
                <w:rStyle w:val="10"/>
                <w:color w:val="000000"/>
              </w:rPr>
              <w:t>) ч. 16 ст. 9 Федерального закона от 21.04.2011 № 69-ФЗ «О внесении изменений в отдельные законодательные акты</w:t>
            </w:r>
            <w:r w:rsidRPr="00C26B02">
              <w:rPr>
                <w:rStyle w:val="10"/>
                <w:color w:val="000000"/>
              </w:rPr>
              <w:tab/>
            </w:r>
            <w:proofErr w:type="gramStart"/>
            <w:r w:rsidRPr="00C26B02">
              <w:rPr>
                <w:rStyle w:val="10"/>
                <w:color w:val="000000"/>
              </w:rPr>
              <w:t>Российской</w:t>
            </w:r>
            <w:proofErr w:type="gramEnd"/>
          </w:p>
          <w:p w:rsidR="00F44525" w:rsidRPr="00C26B02" w:rsidRDefault="00F44525" w:rsidP="00F44525">
            <w:pPr>
              <w:pStyle w:val="101"/>
              <w:shd w:val="clear" w:color="auto" w:fill="auto"/>
              <w:spacing w:line="240" w:lineRule="auto"/>
              <w:ind w:left="20" w:firstLine="0"/>
              <w:rPr>
                <w:rStyle w:val="10"/>
                <w:color w:val="000000"/>
              </w:rPr>
            </w:pPr>
            <w:r w:rsidRPr="00C26B02">
              <w:rPr>
                <w:rStyle w:val="10"/>
                <w:color w:val="000000"/>
              </w:rPr>
              <w:t>Федерации»;</w:t>
            </w:r>
          </w:p>
          <w:p w:rsidR="00F44525" w:rsidRPr="00C26B02" w:rsidRDefault="00F44525" w:rsidP="00F44525">
            <w:pPr>
              <w:pStyle w:val="101"/>
              <w:shd w:val="clear" w:color="auto" w:fill="auto"/>
              <w:spacing w:line="240" w:lineRule="auto"/>
              <w:ind w:left="20" w:firstLine="0"/>
            </w:pPr>
          </w:p>
          <w:p w:rsidR="00F44525" w:rsidRPr="00C26B02" w:rsidRDefault="00F44525" w:rsidP="00F44525">
            <w:pPr>
              <w:pStyle w:val="101"/>
              <w:shd w:val="clear" w:color="auto" w:fill="auto"/>
              <w:spacing w:line="240" w:lineRule="auto"/>
              <w:ind w:left="20" w:right="20" w:firstLine="0"/>
              <w:rPr>
                <w:rStyle w:val="10"/>
                <w:color w:val="000000"/>
              </w:rPr>
            </w:pPr>
            <w:proofErr w:type="spellStart"/>
            <w:r w:rsidRPr="00C26B02">
              <w:rPr>
                <w:rStyle w:val="10"/>
                <w:color w:val="000000"/>
              </w:rPr>
              <w:t>абз</w:t>
            </w:r>
            <w:proofErr w:type="spellEnd"/>
            <w:r w:rsidRPr="00C26B02">
              <w:rPr>
                <w:rStyle w:val="10"/>
                <w:color w:val="000000"/>
              </w:rPr>
              <w:t xml:space="preserve">. 6 п.1 ст. 20, </w:t>
            </w:r>
            <w:proofErr w:type="spellStart"/>
            <w:r w:rsidRPr="00C26B02">
              <w:rPr>
                <w:rStyle w:val="10"/>
                <w:color w:val="000000"/>
              </w:rPr>
              <w:t>абз</w:t>
            </w:r>
            <w:proofErr w:type="spellEnd"/>
            <w:r w:rsidRPr="00C26B02">
              <w:rPr>
                <w:rStyle w:val="10"/>
                <w:color w:val="000000"/>
              </w:rPr>
              <w:t>. 3 п. 3 ст. 23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>Федерального закона от 10.12.1995 № 196-ФЗ (в редакции от 08.12.2020) «О безопасности дорожного движения»;</w:t>
            </w:r>
          </w:p>
          <w:p w:rsidR="00F44525" w:rsidRPr="00C26B02" w:rsidRDefault="00F44525" w:rsidP="00F44525">
            <w:pPr>
              <w:pStyle w:val="101"/>
              <w:shd w:val="clear" w:color="auto" w:fill="auto"/>
              <w:spacing w:line="240" w:lineRule="auto"/>
              <w:ind w:left="20" w:right="20" w:firstLine="0"/>
            </w:pPr>
          </w:p>
          <w:p w:rsidR="00F44525" w:rsidRPr="00C26B02" w:rsidRDefault="00F44525" w:rsidP="00F44525">
            <w:pPr>
              <w:pStyle w:val="101"/>
              <w:shd w:val="clear" w:color="auto" w:fill="auto"/>
              <w:tabs>
                <w:tab w:val="left" w:pos="1420"/>
              </w:tabs>
              <w:spacing w:line="240" w:lineRule="auto"/>
              <w:ind w:left="20" w:right="20" w:firstLine="0"/>
            </w:pPr>
            <w:r w:rsidRPr="00C26B02">
              <w:rPr>
                <w:rStyle w:val="10"/>
                <w:color w:val="000000"/>
              </w:rPr>
              <w:t>п. 6 правил обеспечения безопасности перевозок автомобильным транспортом и городским наземным электрическим транспортом, утвержденных приказом Министерства транспорта Российской Федерации о 30.04.20</w:t>
            </w:r>
            <w:r w:rsidRPr="00C26B02">
              <w:rPr>
                <w:rStyle w:val="10"/>
                <w:color w:val="000000"/>
              </w:rPr>
              <w:t xml:space="preserve">21 № 145 «Об утверждении правил </w:t>
            </w:r>
            <w:r w:rsidRPr="00C26B02">
              <w:rPr>
                <w:rStyle w:val="10"/>
                <w:color w:val="000000"/>
              </w:rPr>
              <w:t>обеспечения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>безопасности перевозок автомобильным транспортом и городским наземным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 xml:space="preserve">электрическим </w:t>
            </w:r>
            <w:r w:rsidRPr="00C26B02">
              <w:rPr>
                <w:rStyle w:val="10"/>
                <w:color w:val="000000"/>
              </w:rPr>
              <w:lastRenderedPageBreak/>
              <w:t>транспортом»;</w:t>
            </w:r>
          </w:p>
          <w:p w:rsidR="00F44525" w:rsidRPr="00C26B02" w:rsidRDefault="00F44525" w:rsidP="00F44525">
            <w:pPr>
              <w:pStyle w:val="101"/>
              <w:shd w:val="clear" w:color="auto" w:fill="auto"/>
              <w:tabs>
                <w:tab w:val="left" w:pos="1496"/>
              </w:tabs>
              <w:spacing w:line="240" w:lineRule="auto"/>
              <w:ind w:left="20" w:firstLine="0"/>
            </w:pPr>
            <w:r w:rsidRPr="00C26B02">
              <w:rPr>
                <w:rStyle w:val="10"/>
                <w:color w:val="000000"/>
              </w:rPr>
              <w:t>Порядок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>проведения</w:t>
            </w:r>
            <w:r w:rsidRPr="00C26B02">
              <w:rPr>
                <w:rStyle w:val="10"/>
                <w:color w:val="000000"/>
              </w:rPr>
              <w:t xml:space="preserve"> </w:t>
            </w:r>
            <w:proofErr w:type="spellStart"/>
            <w:r w:rsidRPr="00C26B02">
              <w:rPr>
                <w:rStyle w:val="10"/>
                <w:color w:val="000000"/>
              </w:rPr>
              <w:t>предсменных</w:t>
            </w:r>
            <w:proofErr w:type="spellEnd"/>
            <w:r w:rsidRPr="00C26B02">
              <w:rPr>
                <w:rStyle w:val="10"/>
                <w:color w:val="000000"/>
              </w:rPr>
              <w:t xml:space="preserve">, </w:t>
            </w:r>
            <w:proofErr w:type="spellStart"/>
            <w:r w:rsidRPr="00C26B02">
              <w:rPr>
                <w:rStyle w:val="10"/>
                <w:color w:val="000000"/>
              </w:rPr>
              <w:t>предрейсовых</w:t>
            </w:r>
            <w:proofErr w:type="spellEnd"/>
            <w:r w:rsidRPr="00C26B02">
              <w:rPr>
                <w:rStyle w:val="10"/>
                <w:color w:val="000000"/>
              </w:rPr>
              <w:t xml:space="preserve"> и</w:t>
            </w:r>
            <w:r w:rsidRPr="00C26B02">
              <w:rPr>
                <w:rStyle w:val="10"/>
                <w:color w:val="000000"/>
              </w:rPr>
              <w:t xml:space="preserve"> </w:t>
            </w:r>
            <w:proofErr w:type="spellStart"/>
            <w:r w:rsidRPr="00C26B02">
              <w:rPr>
                <w:rStyle w:val="10"/>
                <w:color w:val="000000"/>
              </w:rPr>
              <w:t>послесменных</w:t>
            </w:r>
            <w:proofErr w:type="spellEnd"/>
            <w:r w:rsidRPr="00C26B02">
              <w:rPr>
                <w:rStyle w:val="10"/>
                <w:color w:val="000000"/>
              </w:rPr>
              <w:t>,</w:t>
            </w:r>
            <w:r w:rsidRPr="00C26B02">
              <w:rPr>
                <w:rStyle w:val="10"/>
                <w:color w:val="000000"/>
              </w:rPr>
              <w:t xml:space="preserve"> </w:t>
            </w:r>
            <w:proofErr w:type="spellStart"/>
            <w:r w:rsidRPr="00C26B02">
              <w:rPr>
                <w:rStyle w:val="10"/>
                <w:color w:val="000000"/>
              </w:rPr>
              <w:t>послерейсовых</w:t>
            </w:r>
            <w:proofErr w:type="spellEnd"/>
            <w:r w:rsidRPr="00C26B02">
              <w:rPr>
                <w:rStyle w:val="10"/>
                <w:color w:val="000000"/>
              </w:rPr>
              <w:t xml:space="preserve"> медицинских осмотров», утвержденный приказом Министерства здравоохранения Российской Федерации от 15.12.2014 № 835н «Об утверждении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>Порядка</w:t>
            </w:r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 xml:space="preserve">проведения </w:t>
            </w:r>
            <w:proofErr w:type="spellStart"/>
            <w:r w:rsidRPr="00C26B02">
              <w:rPr>
                <w:rStyle w:val="10"/>
                <w:color w:val="000000"/>
              </w:rPr>
              <w:t>предсменных</w:t>
            </w:r>
            <w:proofErr w:type="spellEnd"/>
            <w:r w:rsidRPr="00C26B02">
              <w:rPr>
                <w:rStyle w:val="10"/>
                <w:color w:val="000000"/>
              </w:rPr>
              <w:t xml:space="preserve">, </w:t>
            </w:r>
            <w:proofErr w:type="spellStart"/>
            <w:r w:rsidRPr="00C26B02">
              <w:rPr>
                <w:rStyle w:val="10"/>
                <w:color w:val="000000"/>
              </w:rPr>
              <w:t>предрейсовых</w:t>
            </w:r>
            <w:proofErr w:type="spellEnd"/>
            <w:r w:rsidRPr="00C26B02">
              <w:rPr>
                <w:rStyle w:val="10"/>
                <w:color w:val="000000"/>
              </w:rPr>
              <w:t xml:space="preserve"> </w:t>
            </w:r>
            <w:r w:rsidRPr="00C26B02">
              <w:rPr>
                <w:rStyle w:val="10"/>
                <w:color w:val="000000"/>
              </w:rPr>
              <w:t>и</w:t>
            </w:r>
            <w:r w:rsidRPr="00C26B02">
              <w:rPr>
                <w:rStyle w:val="10"/>
                <w:color w:val="000000"/>
              </w:rPr>
              <w:t xml:space="preserve"> </w:t>
            </w:r>
            <w:proofErr w:type="spellStart"/>
            <w:r w:rsidRPr="00C26B02">
              <w:rPr>
                <w:rStyle w:val="10"/>
                <w:color w:val="000000"/>
              </w:rPr>
              <w:t>послесменных</w:t>
            </w:r>
            <w:proofErr w:type="spellEnd"/>
            <w:r w:rsidRPr="00C26B02">
              <w:rPr>
                <w:rStyle w:val="10"/>
                <w:color w:val="000000"/>
              </w:rPr>
              <w:t xml:space="preserve">, </w:t>
            </w:r>
            <w:proofErr w:type="spellStart"/>
            <w:r w:rsidRPr="00C26B02">
              <w:rPr>
                <w:rStyle w:val="10"/>
                <w:color w:val="000000"/>
              </w:rPr>
              <w:t>послерейсовых</w:t>
            </w:r>
            <w:proofErr w:type="spellEnd"/>
            <w:r w:rsidRPr="00C26B02">
              <w:rPr>
                <w:rStyle w:val="10"/>
                <w:color w:val="000000"/>
              </w:rPr>
              <w:t xml:space="preserve"> медицинских осмотров»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25" w:rsidRPr="001A00B1" w:rsidRDefault="00F44525" w:rsidP="00F44525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9A0" w:rsidTr="00123E12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Не имеются ли просроченные разрешения на осуществление деятельности по перевозке пассажиров и багажа легковым такси?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ч. 1 ст. 9 Федерального закона от 21.04.2011 № 69- ФЗ «О внесении изменений в отдельные законодательные акты Российской Федерации»;</w:t>
            </w:r>
          </w:p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п. 2.9 Постановления Правительства Калужской области от 12.08.2011 № 443 (ред. от 27.12.2016)</w:t>
            </w:r>
          </w:p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proofErr w:type="gramStart"/>
            <w:r w:rsidRPr="00C26B02">
              <w:rPr>
                <w:rStyle w:val="9pt"/>
                <w:color w:val="000000"/>
              </w:rPr>
              <w:t>«Об утверждении формы разрешения на осуществление деятельности по перевозке пассажиров и багажа легковым такси, срока его действия, порядка подачи заявления, порядка выдачи и переоформления разрешений на осуществление деятельности по перевозке пассажиров и багажа легковым такси, порядка определения платы за выдачу разрешения на осуществление деятельности по перевозке пассажиров и багажа легковым такси, дубликата разрешения на осуществление деятельности по перевозке пассажиров и</w:t>
            </w:r>
            <w:proofErr w:type="gramEnd"/>
            <w:r w:rsidRPr="00C26B02">
              <w:rPr>
                <w:rStyle w:val="9pt"/>
                <w:color w:val="000000"/>
              </w:rPr>
              <w:t xml:space="preserve"> багажа легковым такси и порядка ведения </w:t>
            </w:r>
            <w:proofErr w:type="gramStart"/>
            <w:r w:rsidRPr="00C26B02">
              <w:rPr>
                <w:rStyle w:val="9pt"/>
                <w:color w:val="000000"/>
              </w:rPr>
              <w:t>реестра</w:t>
            </w:r>
            <w:proofErr w:type="gramEnd"/>
            <w:r w:rsidRPr="00C26B02">
              <w:rPr>
                <w:rStyle w:val="9pt"/>
                <w:color w:val="000000"/>
              </w:rPr>
              <w:t xml:space="preserve"> выданных разрешений на осуществление деятельности по перевозке пассажиров и багажа легковым такси»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9A0" w:rsidTr="009769A0">
        <w:trPr>
          <w:trHeight w:val="2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Соблюдаются ли установленные требования по доступности транспортных средств легкового такси для инвалидов?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rStyle w:val="9pt"/>
                <w:color w:val="000000"/>
              </w:rPr>
            </w:pPr>
            <w:r w:rsidRPr="00C26B02">
              <w:rPr>
                <w:rStyle w:val="9pt"/>
                <w:color w:val="000000"/>
              </w:rPr>
              <w:t>ч. 1, 5, 6 ст. 21.1 Федерального закона от 08.11.2007 № 259-ФЗ (в редакции от 18.03.2020) «Устав автомобильного транспорта и городского наземного электрического транспорта»;</w:t>
            </w:r>
          </w:p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  <w:p w:rsidR="009769A0" w:rsidRPr="00C26B02" w:rsidRDefault="009769A0" w:rsidP="009769A0">
            <w:pPr>
              <w:pStyle w:val="a7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ч. 2, 6, 7 ст. 15 Федерального закона от 24.11.1995 № 181-ФЗ (в редакции от 08.12.2020) «О социальной защите инвалидов в Российской Федерации».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9A0" w:rsidTr="00123E12">
        <w:trPr>
          <w:trHeight w:val="3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B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101"/>
              <w:shd w:val="clear" w:color="auto" w:fill="auto"/>
              <w:spacing w:line="240" w:lineRule="auto"/>
              <w:ind w:right="102" w:firstLine="0"/>
            </w:pPr>
            <w:r w:rsidRPr="00C26B02">
              <w:rPr>
                <w:rStyle w:val="9pt"/>
                <w:color w:val="000000"/>
              </w:rPr>
              <w:t>Имеется ли возможность выдачи пассажиру кассового чека, сформированного в соответствии со ст</w:t>
            </w:r>
            <w:r w:rsidR="007B3032">
              <w:rPr>
                <w:rStyle w:val="9pt"/>
                <w:color w:val="000000"/>
              </w:rPr>
              <w:t>.</w:t>
            </w:r>
            <w:r w:rsidRPr="00C26B02">
              <w:rPr>
                <w:rStyle w:val="9pt"/>
                <w:color w:val="000000"/>
              </w:rPr>
              <w:t xml:space="preserve"> 14 Федерального закона</w:t>
            </w:r>
            <w:r w:rsidRPr="00C26B02">
              <w:rPr>
                <w:rStyle w:val="9pt"/>
                <w:color w:val="000000"/>
              </w:rPr>
              <w:t xml:space="preserve"> </w:t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 xml:space="preserve">от 27.11.2018 № 422-ФЗ </w:t>
            </w:r>
            <w:r w:rsidR="007B3032">
              <w:rPr>
                <w:rStyle w:val="10Exact"/>
                <w:color w:val="000000"/>
                <w:sz w:val="18"/>
                <w:szCs w:val="18"/>
              </w:rPr>
              <w:br/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>(в том числе и в электронной форме), подтверждающего оплату пользования легковым такси?</w:t>
            </w:r>
          </w:p>
          <w:p w:rsidR="009769A0" w:rsidRPr="00C26B02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C26B02" w:rsidRDefault="009769A0" w:rsidP="009769A0">
            <w:pPr>
              <w:pStyle w:val="101"/>
              <w:shd w:val="clear" w:color="auto" w:fill="auto"/>
              <w:spacing w:line="240" w:lineRule="auto"/>
              <w:ind w:left="34" w:firstLine="0"/>
              <w:rPr>
                <w:rStyle w:val="10Exact"/>
                <w:color w:val="000000"/>
                <w:sz w:val="18"/>
                <w:szCs w:val="18"/>
              </w:rPr>
            </w:pPr>
            <w:r w:rsidRPr="00C26B02">
              <w:rPr>
                <w:rStyle w:val="9pt"/>
                <w:color w:val="000000"/>
              </w:rPr>
              <w:t>п</w:t>
            </w:r>
            <w:r w:rsidRPr="00C26B02">
              <w:rPr>
                <w:rStyle w:val="9pt"/>
                <w:color w:val="000000"/>
              </w:rPr>
              <w:t>. 5 ст. 31 Федеральный закон от 08.11.2007 № 259- ФЗ Федерального закона от 08.11.2007 (в редакции от 18.03.2020) «Устав автомобильного транспорта и городского наземного</w:t>
            </w:r>
            <w:r w:rsidRPr="00C26B02">
              <w:rPr>
                <w:rStyle w:val="9pt"/>
                <w:color w:val="000000"/>
              </w:rPr>
              <w:t xml:space="preserve"> </w:t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>электрического</w:t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 xml:space="preserve"> </w:t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>транспорта»;</w:t>
            </w:r>
          </w:p>
          <w:p w:rsidR="009769A0" w:rsidRPr="00C26B02" w:rsidRDefault="009769A0" w:rsidP="009769A0">
            <w:pPr>
              <w:pStyle w:val="101"/>
              <w:shd w:val="clear" w:color="auto" w:fill="auto"/>
              <w:spacing w:line="240" w:lineRule="auto"/>
              <w:ind w:left="34" w:firstLine="0"/>
            </w:pPr>
          </w:p>
          <w:p w:rsidR="009769A0" w:rsidRPr="00C26B02" w:rsidRDefault="009769A0" w:rsidP="009769A0">
            <w:pPr>
              <w:pStyle w:val="101"/>
              <w:shd w:val="clear" w:color="auto" w:fill="auto"/>
              <w:spacing w:line="240" w:lineRule="auto"/>
              <w:ind w:left="34" w:right="100" w:firstLine="0"/>
            </w:pPr>
            <w:proofErr w:type="spellStart"/>
            <w:r w:rsidRPr="00C26B02">
              <w:rPr>
                <w:rStyle w:val="10Exact"/>
                <w:color w:val="000000"/>
                <w:sz w:val="18"/>
                <w:szCs w:val="18"/>
              </w:rPr>
              <w:t>пп</w:t>
            </w:r>
            <w:proofErr w:type="spellEnd"/>
            <w:r w:rsidRPr="00C26B02">
              <w:rPr>
                <w:rStyle w:val="10Exact"/>
                <w:color w:val="000000"/>
                <w:sz w:val="18"/>
                <w:szCs w:val="18"/>
              </w:rPr>
              <w:t>. г) п. 82 Правил перевозок пассажиров и</w:t>
            </w:r>
            <w:r w:rsidRPr="00C26B02">
              <w:rPr>
                <w:rStyle w:val="10Exact"/>
                <w:color w:val="000000"/>
                <w:sz w:val="18"/>
                <w:szCs w:val="18"/>
              </w:rPr>
              <w:t xml:space="preserve"> багажа автомобильным </w:t>
            </w:r>
            <w:r w:rsidRPr="00C26B02">
              <w:rPr>
                <w:rStyle w:val="10"/>
                <w:color w:val="000000"/>
              </w:rPr>
              <w:t xml:space="preserve">транспортом и городским наземным электрическим транспортом, утвержденных постановлением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</w:t>
            </w:r>
            <w:r w:rsidRPr="00C26B02">
              <w:rPr>
                <w:rStyle w:val="100"/>
                <w:color w:val="000000"/>
                <w:u w:val="none"/>
              </w:rPr>
              <w:t>транспортом».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0" w:rsidRPr="001A00B1" w:rsidRDefault="009769A0" w:rsidP="009769A0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23E12" w:rsidRDefault="00123E12" w:rsidP="001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E12" w:rsidRDefault="00123E12" w:rsidP="00123E12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Пояснения к таблице: </w:t>
      </w:r>
    </w:p>
    <w:p w:rsidR="00123E12" w:rsidRDefault="00123E12" w:rsidP="007B3032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В графе «Вывод о соблюдении установленных  требований» в позиции «ДА» проставляется отметка, если обязательное  требование реализовано в полном объеме;</w:t>
      </w:r>
      <w:bookmarkStart w:id="0" w:name="_GoBack"/>
      <w:bookmarkEnd w:id="0"/>
    </w:p>
    <w:p w:rsidR="00123E12" w:rsidRDefault="00123E12" w:rsidP="00123E1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графе «Вывод о соблюдении установленных  требований» в позиции  «НЕТ» проставляется отметка, если обязательное требование  не реализовано или реализовано не в полном объеме;</w:t>
      </w:r>
    </w:p>
    <w:p w:rsidR="00123E12" w:rsidRDefault="00123E12" w:rsidP="00123E1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графе «Примечание» отражаются причины, по которым  обязательное  требование не реализовано или реализовано не в полном объеме, а также графа «Примечание»  подлежит обязательному  заполнению в случае заполнения  графы «Неприменимо».</w:t>
      </w:r>
    </w:p>
    <w:p w:rsidR="00123E12" w:rsidRDefault="00123E12" w:rsidP="00123E1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23E12" w:rsidRDefault="00123E12" w:rsidP="001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1C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«_____»__________202__г.</w:t>
      </w:r>
    </w:p>
    <w:p w:rsidR="00123E12" w:rsidRDefault="00123E12" w:rsidP="00123E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E12" w:rsidRDefault="00123E12" w:rsidP="00123E12">
      <w:pPr>
        <w:pStyle w:val="ConsPlusNonformat"/>
        <w:tabs>
          <w:tab w:val="left" w:pos="9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E12" w:rsidRDefault="00123E12" w:rsidP="00123E12">
      <w:pPr>
        <w:pStyle w:val="ConsPlusNonformat"/>
        <w:tabs>
          <w:tab w:val="left" w:pos="90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                             _____________</w:t>
      </w:r>
    </w:p>
    <w:p w:rsidR="00123E12" w:rsidRDefault="00123E12" w:rsidP="00123E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123E12" w:rsidRPr="00342236" w:rsidRDefault="00123E12" w:rsidP="00123E12">
      <w:pPr>
        <w:pBdr>
          <w:top w:val="single" w:sz="4" w:space="1" w:color="auto"/>
        </w:pBdr>
        <w:spacing w:after="120" w:line="216" w:lineRule="auto"/>
        <w:ind w:right="4253"/>
        <w:jc w:val="center"/>
        <w:rPr>
          <w:sz w:val="26"/>
          <w:szCs w:val="26"/>
        </w:rPr>
      </w:pPr>
      <w:r>
        <w:rPr>
          <w:sz w:val="18"/>
          <w:szCs w:val="18"/>
        </w:rPr>
        <w:t xml:space="preserve"> (должность, фамилия, инициалы руководителя организации, фамилия, инициалы индивидуального предпринимателя,  заполнившего   лист </w:t>
      </w:r>
      <w:proofErr w:type="spellStart"/>
      <w:r>
        <w:rPr>
          <w:sz w:val="18"/>
          <w:szCs w:val="18"/>
        </w:rPr>
        <w:t>самообследования</w:t>
      </w:r>
      <w:proofErr w:type="spellEnd"/>
      <w:r>
        <w:rPr>
          <w:sz w:val="18"/>
          <w:szCs w:val="18"/>
        </w:rPr>
        <w:t xml:space="preserve">)         </w:t>
      </w:r>
    </w:p>
    <w:p w:rsidR="00123E12" w:rsidRPr="005A1832" w:rsidRDefault="00123E12" w:rsidP="00123E12">
      <w:pPr>
        <w:pStyle w:val="ConsPlusNonformat"/>
        <w:jc w:val="both"/>
      </w:pPr>
    </w:p>
    <w:p w:rsidR="007F1A6C" w:rsidRPr="00BF1BA5" w:rsidRDefault="007F1A6C" w:rsidP="00F10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F1A6C" w:rsidRPr="00BF1BA5" w:rsidSect="009769A0">
      <w:headerReference w:type="default" r:id="rId9"/>
      <w:pgSz w:w="11906" w:h="16838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B" w:rsidRDefault="00C1209B" w:rsidP="009769A0">
      <w:r>
        <w:separator/>
      </w:r>
    </w:p>
  </w:endnote>
  <w:endnote w:type="continuationSeparator" w:id="0">
    <w:p w:rsidR="00C1209B" w:rsidRDefault="00C1209B" w:rsidP="0097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B" w:rsidRDefault="00C1209B" w:rsidP="009769A0">
      <w:r>
        <w:separator/>
      </w:r>
    </w:p>
  </w:footnote>
  <w:footnote w:type="continuationSeparator" w:id="0">
    <w:p w:rsidR="00C1209B" w:rsidRDefault="00C1209B" w:rsidP="00976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65168"/>
      <w:docPartObj>
        <w:docPartGallery w:val="Page Numbers (Top of Page)"/>
        <w:docPartUnique/>
      </w:docPartObj>
    </w:sdtPr>
    <w:sdtContent>
      <w:p w:rsidR="009769A0" w:rsidRDefault="009769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32">
          <w:rPr>
            <w:noProof/>
          </w:rPr>
          <w:t>2</w:t>
        </w:r>
        <w:r>
          <w:fldChar w:fldCharType="end"/>
        </w:r>
      </w:p>
    </w:sdtContent>
  </w:sdt>
  <w:p w:rsidR="009769A0" w:rsidRDefault="009769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C9"/>
    <w:rsid w:val="00002579"/>
    <w:rsid w:val="00012F23"/>
    <w:rsid w:val="00025BF8"/>
    <w:rsid w:val="00027DF6"/>
    <w:rsid w:val="00041990"/>
    <w:rsid w:val="00050930"/>
    <w:rsid w:val="00055746"/>
    <w:rsid w:val="00055E8E"/>
    <w:rsid w:val="00066146"/>
    <w:rsid w:val="00073271"/>
    <w:rsid w:val="00080E71"/>
    <w:rsid w:val="000904C9"/>
    <w:rsid w:val="00090980"/>
    <w:rsid w:val="000A4427"/>
    <w:rsid w:val="000B29A0"/>
    <w:rsid w:val="00111267"/>
    <w:rsid w:val="00123E12"/>
    <w:rsid w:val="001462F6"/>
    <w:rsid w:val="001519B6"/>
    <w:rsid w:val="001605AD"/>
    <w:rsid w:val="00163F32"/>
    <w:rsid w:val="00183B61"/>
    <w:rsid w:val="001B3AE3"/>
    <w:rsid w:val="001D7D7F"/>
    <w:rsid w:val="001E6E4F"/>
    <w:rsid w:val="0022528F"/>
    <w:rsid w:val="0022797E"/>
    <w:rsid w:val="00257DE3"/>
    <w:rsid w:val="00264CDD"/>
    <w:rsid w:val="002930D3"/>
    <w:rsid w:val="002A5EE4"/>
    <w:rsid w:val="002F6E9F"/>
    <w:rsid w:val="0030680B"/>
    <w:rsid w:val="00336520"/>
    <w:rsid w:val="00342236"/>
    <w:rsid w:val="00342794"/>
    <w:rsid w:val="00346DBD"/>
    <w:rsid w:val="003602AA"/>
    <w:rsid w:val="003938ED"/>
    <w:rsid w:val="003A15F2"/>
    <w:rsid w:val="003C12A7"/>
    <w:rsid w:val="003C170B"/>
    <w:rsid w:val="003D5F94"/>
    <w:rsid w:val="003E2406"/>
    <w:rsid w:val="003E46B9"/>
    <w:rsid w:val="003E5B1C"/>
    <w:rsid w:val="00416424"/>
    <w:rsid w:val="00417129"/>
    <w:rsid w:val="004209F8"/>
    <w:rsid w:val="00444E03"/>
    <w:rsid w:val="00445517"/>
    <w:rsid w:val="0047372F"/>
    <w:rsid w:val="00481766"/>
    <w:rsid w:val="004A11FF"/>
    <w:rsid w:val="004D60B3"/>
    <w:rsid w:val="004D7E17"/>
    <w:rsid w:val="004E7A2A"/>
    <w:rsid w:val="00501639"/>
    <w:rsid w:val="00502DC0"/>
    <w:rsid w:val="005079FB"/>
    <w:rsid w:val="0052059E"/>
    <w:rsid w:val="005206BA"/>
    <w:rsid w:val="005539B2"/>
    <w:rsid w:val="00564211"/>
    <w:rsid w:val="0056455D"/>
    <w:rsid w:val="005A1832"/>
    <w:rsid w:val="005A1C11"/>
    <w:rsid w:val="005D307B"/>
    <w:rsid w:val="005E145A"/>
    <w:rsid w:val="005F4F2F"/>
    <w:rsid w:val="005F64A4"/>
    <w:rsid w:val="00616648"/>
    <w:rsid w:val="00626450"/>
    <w:rsid w:val="00632EBC"/>
    <w:rsid w:val="006367E5"/>
    <w:rsid w:val="00642550"/>
    <w:rsid w:val="00690614"/>
    <w:rsid w:val="00692421"/>
    <w:rsid w:val="006A10FB"/>
    <w:rsid w:val="006B3352"/>
    <w:rsid w:val="006E061A"/>
    <w:rsid w:val="006F21CB"/>
    <w:rsid w:val="00705370"/>
    <w:rsid w:val="007059C6"/>
    <w:rsid w:val="007124A0"/>
    <w:rsid w:val="00713B17"/>
    <w:rsid w:val="00724765"/>
    <w:rsid w:val="00726984"/>
    <w:rsid w:val="007328E6"/>
    <w:rsid w:val="007838F1"/>
    <w:rsid w:val="0078741A"/>
    <w:rsid w:val="0079387F"/>
    <w:rsid w:val="007B3032"/>
    <w:rsid w:val="007B4573"/>
    <w:rsid w:val="007E3494"/>
    <w:rsid w:val="007F1A6C"/>
    <w:rsid w:val="007F2269"/>
    <w:rsid w:val="007F31D8"/>
    <w:rsid w:val="008242BD"/>
    <w:rsid w:val="00837576"/>
    <w:rsid w:val="00853BA9"/>
    <w:rsid w:val="00863F21"/>
    <w:rsid w:val="0087240B"/>
    <w:rsid w:val="008749A2"/>
    <w:rsid w:val="00881E5C"/>
    <w:rsid w:val="00885605"/>
    <w:rsid w:val="008B6033"/>
    <w:rsid w:val="008C2A67"/>
    <w:rsid w:val="009243A2"/>
    <w:rsid w:val="00927F73"/>
    <w:rsid w:val="0094164B"/>
    <w:rsid w:val="0094189B"/>
    <w:rsid w:val="00956C98"/>
    <w:rsid w:val="009769A0"/>
    <w:rsid w:val="00982FBC"/>
    <w:rsid w:val="00983F27"/>
    <w:rsid w:val="00986C6E"/>
    <w:rsid w:val="009C576B"/>
    <w:rsid w:val="009F12E6"/>
    <w:rsid w:val="00A45C7A"/>
    <w:rsid w:val="00A545FF"/>
    <w:rsid w:val="00A64937"/>
    <w:rsid w:val="00A74FCC"/>
    <w:rsid w:val="00A92270"/>
    <w:rsid w:val="00AA7F09"/>
    <w:rsid w:val="00AB03E3"/>
    <w:rsid w:val="00AB77BF"/>
    <w:rsid w:val="00AD5217"/>
    <w:rsid w:val="00AD5F56"/>
    <w:rsid w:val="00AD78B6"/>
    <w:rsid w:val="00B003B5"/>
    <w:rsid w:val="00B058CE"/>
    <w:rsid w:val="00B2799F"/>
    <w:rsid w:val="00B3005D"/>
    <w:rsid w:val="00B83EFE"/>
    <w:rsid w:val="00BA3C63"/>
    <w:rsid w:val="00BA5CCF"/>
    <w:rsid w:val="00BD6A66"/>
    <w:rsid w:val="00BE4D32"/>
    <w:rsid w:val="00BE6652"/>
    <w:rsid w:val="00BF1BA5"/>
    <w:rsid w:val="00BF3540"/>
    <w:rsid w:val="00C1209B"/>
    <w:rsid w:val="00C23303"/>
    <w:rsid w:val="00C26B02"/>
    <w:rsid w:val="00C42362"/>
    <w:rsid w:val="00C67F45"/>
    <w:rsid w:val="00C900CD"/>
    <w:rsid w:val="00C908E7"/>
    <w:rsid w:val="00C9174F"/>
    <w:rsid w:val="00CA2C48"/>
    <w:rsid w:val="00CB0709"/>
    <w:rsid w:val="00CC381A"/>
    <w:rsid w:val="00CF69FA"/>
    <w:rsid w:val="00D229BB"/>
    <w:rsid w:val="00D22C86"/>
    <w:rsid w:val="00D378DE"/>
    <w:rsid w:val="00D55F77"/>
    <w:rsid w:val="00D57CA5"/>
    <w:rsid w:val="00D723AC"/>
    <w:rsid w:val="00D72BF7"/>
    <w:rsid w:val="00D73FB4"/>
    <w:rsid w:val="00D744F6"/>
    <w:rsid w:val="00D77EBF"/>
    <w:rsid w:val="00DA2734"/>
    <w:rsid w:val="00DE1993"/>
    <w:rsid w:val="00E1178A"/>
    <w:rsid w:val="00E24965"/>
    <w:rsid w:val="00E42390"/>
    <w:rsid w:val="00E701B7"/>
    <w:rsid w:val="00EF2F1C"/>
    <w:rsid w:val="00EF45CD"/>
    <w:rsid w:val="00F10726"/>
    <w:rsid w:val="00F44525"/>
    <w:rsid w:val="00F46BFA"/>
    <w:rsid w:val="00F5537D"/>
    <w:rsid w:val="00F720CB"/>
    <w:rsid w:val="00FA7EE8"/>
    <w:rsid w:val="00FD472A"/>
    <w:rsid w:val="00FD5041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25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BF8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25BF8"/>
    <w:rPr>
      <w:color w:val="0000FF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6A10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A10FB"/>
    <w:pPr>
      <w:widowControl w:val="0"/>
      <w:shd w:val="clear" w:color="auto" w:fill="FFFFFF"/>
      <w:spacing w:before="600" w:line="295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1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1"/>
    <w:uiPriority w:val="99"/>
    <w:rsid w:val="006A10F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Exact2">
    <w:name w:val="Основной текст (6) Exact2"/>
    <w:basedOn w:val="a0"/>
    <w:uiPriority w:val="99"/>
    <w:rsid w:val="006A10FB"/>
    <w:rPr>
      <w:rFonts w:ascii="Times New Roman" w:hAnsi="Times New Roman" w:cs="Times New Roman"/>
      <w:spacing w:val="-9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uiPriority w:val="99"/>
    <w:rsid w:val="006A10FB"/>
    <w:rPr>
      <w:rFonts w:ascii="Times New Roman" w:hAnsi="Times New Roman" w:cs="Times New Roman"/>
      <w:spacing w:val="8"/>
      <w:sz w:val="9"/>
      <w:szCs w:val="9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6A10FB"/>
    <w:pPr>
      <w:widowControl w:val="0"/>
      <w:shd w:val="clear" w:color="auto" w:fill="FFFFFF"/>
      <w:spacing w:line="240" w:lineRule="atLeast"/>
    </w:pPr>
    <w:rPr>
      <w:rFonts w:eastAsiaTheme="minorHAnsi"/>
      <w:spacing w:val="8"/>
      <w:sz w:val="9"/>
      <w:szCs w:val="9"/>
      <w:lang w:eastAsia="en-US"/>
    </w:rPr>
  </w:style>
  <w:style w:type="character" w:customStyle="1" w:styleId="10">
    <w:name w:val="Основной текст (10)_"/>
    <w:basedOn w:val="a0"/>
    <w:link w:val="101"/>
    <w:uiPriority w:val="99"/>
    <w:rsid w:val="00F445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44525"/>
    <w:pPr>
      <w:widowControl w:val="0"/>
      <w:shd w:val="clear" w:color="auto" w:fill="FFFFFF"/>
      <w:spacing w:line="230" w:lineRule="exact"/>
      <w:ind w:hanging="560"/>
      <w:jc w:val="both"/>
    </w:pPr>
    <w:rPr>
      <w:rFonts w:eastAsiaTheme="minorHAnsi"/>
      <w:sz w:val="18"/>
      <w:szCs w:val="18"/>
      <w:lang w:eastAsia="en-US"/>
    </w:rPr>
  </w:style>
  <w:style w:type="character" w:customStyle="1" w:styleId="10Exact">
    <w:name w:val="Основной текст (10) Exact"/>
    <w:basedOn w:val="a0"/>
    <w:uiPriority w:val="99"/>
    <w:rsid w:val="009769A0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00">
    <w:name w:val="Основной текст (10)"/>
    <w:basedOn w:val="10"/>
    <w:uiPriority w:val="99"/>
    <w:rsid w:val="009769A0"/>
    <w:rPr>
      <w:rFonts w:ascii="Times New Roman" w:hAnsi="Times New Roman" w:cs="Times New Roman"/>
      <w:sz w:val="18"/>
      <w:szCs w:val="18"/>
      <w:u w:val="single"/>
    </w:rPr>
  </w:style>
  <w:style w:type="paragraph" w:styleId="a9">
    <w:name w:val="header"/>
    <w:basedOn w:val="a"/>
    <w:link w:val="aa"/>
    <w:uiPriority w:val="99"/>
    <w:unhideWhenUsed/>
    <w:rsid w:val="00976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6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6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4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7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025B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BF8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25BF8"/>
    <w:rPr>
      <w:color w:val="0000FF"/>
      <w:u w:val="single"/>
    </w:rPr>
  </w:style>
  <w:style w:type="character" w:customStyle="1" w:styleId="1">
    <w:name w:val="Основной текст Знак1"/>
    <w:basedOn w:val="a0"/>
    <w:link w:val="a7"/>
    <w:uiPriority w:val="99"/>
    <w:rsid w:val="006A10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6A10FB"/>
    <w:pPr>
      <w:widowControl w:val="0"/>
      <w:shd w:val="clear" w:color="auto" w:fill="FFFFFF"/>
      <w:spacing w:before="600" w:line="295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1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1"/>
    <w:uiPriority w:val="99"/>
    <w:rsid w:val="006A10F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Exact2">
    <w:name w:val="Основной текст (6) Exact2"/>
    <w:basedOn w:val="a0"/>
    <w:uiPriority w:val="99"/>
    <w:rsid w:val="006A10FB"/>
    <w:rPr>
      <w:rFonts w:ascii="Times New Roman" w:hAnsi="Times New Roman" w:cs="Times New Roman"/>
      <w:spacing w:val="-9"/>
      <w:sz w:val="8"/>
      <w:szCs w:val="8"/>
      <w:u w:val="none"/>
    </w:rPr>
  </w:style>
  <w:style w:type="character" w:customStyle="1" w:styleId="4Exact">
    <w:name w:val="Основной текст (4) Exact"/>
    <w:basedOn w:val="a0"/>
    <w:link w:val="4"/>
    <w:uiPriority w:val="99"/>
    <w:rsid w:val="006A10FB"/>
    <w:rPr>
      <w:rFonts w:ascii="Times New Roman" w:hAnsi="Times New Roman" w:cs="Times New Roman"/>
      <w:spacing w:val="8"/>
      <w:sz w:val="9"/>
      <w:szCs w:val="9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6A10FB"/>
    <w:pPr>
      <w:widowControl w:val="0"/>
      <w:shd w:val="clear" w:color="auto" w:fill="FFFFFF"/>
      <w:spacing w:line="240" w:lineRule="atLeast"/>
    </w:pPr>
    <w:rPr>
      <w:rFonts w:eastAsiaTheme="minorHAnsi"/>
      <w:spacing w:val="8"/>
      <w:sz w:val="9"/>
      <w:szCs w:val="9"/>
      <w:lang w:eastAsia="en-US"/>
    </w:rPr>
  </w:style>
  <w:style w:type="character" w:customStyle="1" w:styleId="10">
    <w:name w:val="Основной текст (10)_"/>
    <w:basedOn w:val="a0"/>
    <w:link w:val="101"/>
    <w:uiPriority w:val="99"/>
    <w:rsid w:val="00F445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44525"/>
    <w:pPr>
      <w:widowControl w:val="0"/>
      <w:shd w:val="clear" w:color="auto" w:fill="FFFFFF"/>
      <w:spacing w:line="230" w:lineRule="exact"/>
      <w:ind w:hanging="560"/>
      <w:jc w:val="both"/>
    </w:pPr>
    <w:rPr>
      <w:rFonts w:eastAsiaTheme="minorHAnsi"/>
      <w:sz w:val="18"/>
      <w:szCs w:val="18"/>
      <w:lang w:eastAsia="en-US"/>
    </w:rPr>
  </w:style>
  <w:style w:type="character" w:customStyle="1" w:styleId="10Exact">
    <w:name w:val="Основной текст (10) Exact"/>
    <w:basedOn w:val="a0"/>
    <w:uiPriority w:val="99"/>
    <w:rsid w:val="009769A0"/>
    <w:rPr>
      <w:rFonts w:ascii="Times New Roman" w:hAnsi="Times New Roman" w:cs="Times New Roman"/>
      <w:spacing w:val="5"/>
      <w:sz w:val="17"/>
      <w:szCs w:val="17"/>
      <w:u w:val="none"/>
    </w:rPr>
  </w:style>
  <w:style w:type="character" w:customStyle="1" w:styleId="100">
    <w:name w:val="Основной текст (10)"/>
    <w:basedOn w:val="10"/>
    <w:uiPriority w:val="99"/>
    <w:rsid w:val="009769A0"/>
    <w:rPr>
      <w:rFonts w:ascii="Times New Roman" w:hAnsi="Times New Roman" w:cs="Times New Roman"/>
      <w:sz w:val="18"/>
      <w:szCs w:val="18"/>
      <w:u w:val="single"/>
    </w:rPr>
  </w:style>
  <w:style w:type="paragraph" w:styleId="a9">
    <w:name w:val="header"/>
    <w:basedOn w:val="a"/>
    <w:link w:val="aa"/>
    <w:uiPriority w:val="99"/>
    <w:unhideWhenUsed/>
    <w:rsid w:val="00976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6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6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F8BA-2E65-4A86-8959-CD9E2805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Фролкин Василий Игоревич</dc:creator>
  <cp:lastModifiedBy>Владимиров Дмитрий Николаевич</cp:lastModifiedBy>
  <cp:revision>8</cp:revision>
  <cp:lastPrinted>2020-12-29T11:37:00Z</cp:lastPrinted>
  <dcterms:created xsi:type="dcterms:W3CDTF">2022-03-01T08:28:00Z</dcterms:created>
  <dcterms:modified xsi:type="dcterms:W3CDTF">2022-03-01T11:26:00Z</dcterms:modified>
</cp:coreProperties>
</file>